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2019</w:t>
      </w:r>
      <w:r>
        <w:rPr>
          <w:rFonts w:hint="eastAsia"/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  <w:lang w:eastAsia="zh-CN"/>
        </w:rPr>
        <w:t>下半年</w:t>
      </w:r>
      <w:r>
        <w:rPr>
          <w:rFonts w:hint="eastAsia"/>
          <w:b/>
          <w:sz w:val="32"/>
          <w:szCs w:val="32"/>
        </w:rPr>
        <w:t>易制毒化学品需求量统计表（学院汇总）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学院：               </w:t>
      </w:r>
      <w:r>
        <w:rPr>
          <w:rFonts w:hint="eastAsia"/>
          <w:sz w:val="24"/>
          <w:szCs w:val="24"/>
        </w:rPr>
        <w:t xml:space="preserve"> （盖章） </w:t>
      </w:r>
      <w:r>
        <w:rPr>
          <w:rFonts w:hint="eastAsia"/>
          <w:sz w:val="28"/>
          <w:szCs w:val="28"/>
        </w:rPr>
        <w:t xml:space="preserve">             负责人：</w:t>
      </w:r>
    </w:p>
    <w:tbl>
      <w:tblPr>
        <w:tblStyle w:val="6"/>
        <w:tblW w:w="995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268"/>
        <w:gridCol w:w="2268"/>
        <w:gridCol w:w="2127"/>
        <w:gridCol w:w="24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品名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固体（</w:t>
            </w:r>
            <w:r>
              <w:rPr>
                <w:rFonts w:hint="default"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kg</w:t>
            </w: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）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液体（L）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苯乙酸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tabs>
                <w:tab w:val="center" w:pos="895"/>
                <w:tab w:val="right" w:pos="1791"/>
              </w:tabs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醋酸酐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三氯甲烷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乙醚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哌啶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top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甲苯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丙酮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甲基乙基酮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高锰酸钾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硫酸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盐酸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溴素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1-苯基-1-丙酮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1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26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127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Arial" w:hAnsi="Arial" w:cs="Arial"/>
                <w:sz w:val="28"/>
                <w:szCs w:val="28"/>
              </w:rPr>
              <w:t>…</w:t>
            </w:r>
          </w:p>
        </w:tc>
        <w:tc>
          <w:tcPr>
            <w:tcW w:w="2438" w:type="dxa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Arial" w:hAnsi="Arial" w:cs="Arial"/>
                <w:sz w:val="28"/>
                <w:szCs w:val="28"/>
              </w:rPr>
              <w:t>…</w:t>
            </w:r>
            <w:bookmarkStart w:id="0" w:name="_GoBack"/>
            <w:bookmarkEnd w:id="0"/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填报日期：      年   月  日   填表人：        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C9"/>
    <w:rsid w:val="00001604"/>
    <w:rsid w:val="00020A6E"/>
    <w:rsid w:val="00050781"/>
    <w:rsid w:val="00127757"/>
    <w:rsid w:val="00132F67"/>
    <w:rsid w:val="001E2DDF"/>
    <w:rsid w:val="001E5D83"/>
    <w:rsid w:val="00230B19"/>
    <w:rsid w:val="002E17F4"/>
    <w:rsid w:val="002F0AC9"/>
    <w:rsid w:val="003129ED"/>
    <w:rsid w:val="003F3119"/>
    <w:rsid w:val="003F6CC6"/>
    <w:rsid w:val="00432B28"/>
    <w:rsid w:val="004442B2"/>
    <w:rsid w:val="00466342"/>
    <w:rsid w:val="00466796"/>
    <w:rsid w:val="0046795B"/>
    <w:rsid w:val="00534A69"/>
    <w:rsid w:val="00556CD5"/>
    <w:rsid w:val="00620A8A"/>
    <w:rsid w:val="00747425"/>
    <w:rsid w:val="007C4690"/>
    <w:rsid w:val="007C79D5"/>
    <w:rsid w:val="008433FA"/>
    <w:rsid w:val="008A7A55"/>
    <w:rsid w:val="00A33F3C"/>
    <w:rsid w:val="00B40531"/>
    <w:rsid w:val="00BC71FB"/>
    <w:rsid w:val="00C05C18"/>
    <w:rsid w:val="00C22857"/>
    <w:rsid w:val="00C81524"/>
    <w:rsid w:val="00D770C9"/>
    <w:rsid w:val="00DC27DB"/>
    <w:rsid w:val="00E00AEC"/>
    <w:rsid w:val="00E970E0"/>
    <w:rsid w:val="00EB6FA2"/>
    <w:rsid w:val="00EC67BD"/>
    <w:rsid w:val="00F7742D"/>
    <w:rsid w:val="00FD20F3"/>
    <w:rsid w:val="33A61ACB"/>
    <w:rsid w:val="4F4A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FF3DDF-3FDC-412F-AC3B-0AA9238486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buct</Company>
  <Pages>1</Pages>
  <Words>39</Words>
  <Characters>227</Characters>
  <Lines>1</Lines>
  <Paragraphs>1</Paragraphs>
  <TotalTime>0</TotalTime>
  <ScaleCrop>false</ScaleCrop>
  <LinksUpToDate>false</LinksUpToDate>
  <CharactersWithSpaces>265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2018-11-13T00:33:00Z</dcterms:created>
  <dc:creator>xu</dc:creator>
  <cp:lastModifiedBy>刘永涛</cp:lastModifiedBy>
  <cp:lastPrinted>2017-11-22T03:21:00Z</cp:lastPrinted>
  <dcterms:modified xsi:type="dcterms:W3CDTF">2019-09-04T01:57:10Z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